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after="0" w:afterAutospacing="0"/>
        <w:jc w:val="center"/>
        <w:rPr>
          <w:rFonts w:ascii="瀹嬩綋" w:eastAsia="瀹嬩綋"/>
          <w:color w:val="333333"/>
          <w:sz w:val="18"/>
          <w:szCs w:val="18"/>
        </w:rPr>
      </w:pPr>
      <w:r>
        <w:rPr>
          <w:rFonts w:hint="eastAsia"/>
          <w:b/>
          <w:bCs/>
          <w:color w:val="333333"/>
          <w:sz w:val="36"/>
          <w:szCs w:val="36"/>
        </w:rPr>
        <w:t>关于调整科研项目结题验收工作</w:t>
      </w:r>
    </w:p>
    <w:p>
      <w:pPr>
        <w:pStyle w:val="5"/>
        <w:spacing w:before="0" w:beforeAutospacing="0" w:after="0" w:afterAutospacing="0"/>
        <w:jc w:val="center"/>
        <w:rPr>
          <w:rFonts w:hint="eastAsia" w:ascii="瀹嬩綋" w:eastAsia="瀹嬩綋"/>
          <w:color w:val="333333"/>
          <w:sz w:val="18"/>
          <w:szCs w:val="18"/>
        </w:rPr>
      </w:pPr>
      <w:r>
        <w:rPr>
          <w:rFonts w:hint="eastAsia"/>
          <w:b/>
          <w:bCs/>
          <w:color w:val="333333"/>
          <w:sz w:val="36"/>
          <w:szCs w:val="36"/>
        </w:rPr>
        <w:t>部分规定的通知</w:t>
      </w:r>
    </w:p>
    <w:p>
      <w:pPr>
        <w:pStyle w:val="5"/>
        <w:spacing w:before="0" w:beforeAutospacing="0" w:after="0" w:afterAutospacing="0"/>
        <w:rPr>
          <w:rFonts w:hint="eastAsia" w:ascii="瀹嬩綋" w:eastAsia="瀹嬩綋"/>
          <w:color w:val="333333"/>
          <w:sz w:val="18"/>
          <w:szCs w:val="18"/>
        </w:rPr>
      </w:pPr>
      <w:r>
        <w:rPr>
          <w:rFonts w:hint="eastAsia" w:ascii="仿宋" w:eastAsia="仿宋"/>
          <w:color w:val="333333"/>
          <w:sz w:val="32"/>
          <w:szCs w:val="32"/>
        </w:rPr>
        <w:t> </w:t>
      </w:r>
    </w:p>
    <w:p>
      <w:pPr>
        <w:pStyle w:val="5"/>
        <w:spacing w:before="0" w:beforeAutospacing="0" w:after="0" w:afterAutospacing="0"/>
        <w:rPr>
          <w:rFonts w:hint="eastAsia" w:ascii="瀹嬩綋" w:eastAsia="瀹嬩綋"/>
          <w:color w:val="333333"/>
          <w:sz w:val="18"/>
          <w:szCs w:val="18"/>
        </w:rPr>
      </w:pPr>
      <w:r>
        <w:rPr>
          <w:rFonts w:hint="eastAsia" w:ascii="仿宋" w:eastAsia="仿宋"/>
          <w:color w:val="333333"/>
          <w:sz w:val="32"/>
          <w:szCs w:val="32"/>
        </w:rPr>
        <w:t>各普通高校:</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为进一步规范黑龙江省教育厅科研项目管理，提高项目完成质量，经研究决定对科研项目结题验收工作的部分事项做如下调整：</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一、科研项目结题验收</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1.黑龙江省教育厅科研项目验收报告书面材料一式两份；</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2.黑龙江省教育厅科研项目验收审批表纸质材料一份；</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3.黑龙江省教育厅科研项目结题报告电子版一份（pdf格式，不大于10M）；</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结题报告书面材料由学校和项目负责人各留存一份，省教育厅留存验收审批表和结题报告电子版。</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二、科研项目变更</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1.变更项目负责人应在项目下达后，一年内提出申请，超过一年的按撤项处理；项目组成员和其他变更应与结题同时进行。申请变更的科研项目，其负责人在结题后三年之内不得申请教育厅科研项目。</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2.科研项目应在研究时限内完成，在研究时限内确实不能完成研究任务的，应在时限结束前6个月内提出延期申请，依据进展情况可以申请延期1至2年。超期未延或延期后仍不能完成研究任务的，按撤项处理。撤项的项目负责人在五年之内不得申请教育厅科研项目。</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3.项目延期申请由学校科研管理部门批准。</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以上规定适用于黑龙江省教育厅科学技术研究项目、人文社会科学研究项目和高职高专院校科研项目。</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 </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 </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 </w:t>
      </w:r>
    </w:p>
    <w:p>
      <w:pPr>
        <w:pStyle w:val="5"/>
        <w:spacing w:before="0" w:beforeAutospacing="0" w:after="0" w:afterAutospacing="0"/>
        <w:ind w:firstLine="420"/>
        <w:rPr>
          <w:rFonts w:hint="eastAsia" w:ascii="瀹嬩綋" w:eastAsia="瀹嬩綋"/>
          <w:color w:val="333333"/>
          <w:sz w:val="18"/>
          <w:szCs w:val="18"/>
        </w:rPr>
      </w:pPr>
      <w:bookmarkStart w:id="0" w:name="_GoBack"/>
      <w:r>
        <w:rPr>
          <w:rFonts w:hint="eastAsia" w:ascii="仿宋" w:eastAsia="仿宋"/>
          <w:color w:val="333333"/>
          <w:sz w:val="32"/>
          <w:szCs w:val="32"/>
        </w:rPr>
        <w:t>                黑龙江省教育厅科</w:t>
      </w:r>
      <w:bookmarkEnd w:id="0"/>
      <w:r>
        <w:rPr>
          <w:rFonts w:hint="eastAsia" w:ascii="仿宋" w:eastAsia="仿宋"/>
          <w:color w:val="333333"/>
          <w:sz w:val="32"/>
          <w:szCs w:val="32"/>
        </w:rPr>
        <w:t>学技术处</w:t>
      </w:r>
    </w:p>
    <w:p>
      <w:pPr>
        <w:pStyle w:val="5"/>
        <w:spacing w:before="0" w:beforeAutospacing="0" w:after="0" w:afterAutospacing="0"/>
        <w:ind w:firstLine="420"/>
        <w:rPr>
          <w:rFonts w:hint="eastAsia" w:ascii="瀹嬩綋" w:eastAsia="瀹嬩綋"/>
          <w:color w:val="333333"/>
          <w:sz w:val="18"/>
          <w:szCs w:val="18"/>
        </w:rPr>
      </w:pPr>
      <w:r>
        <w:rPr>
          <w:rFonts w:hint="eastAsia" w:ascii="仿宋" w:eastAsia="仿宋"/>
          <w:color w:val="333333"/>
          <w:sz w:val="32"/>
          <w:szCs w:val="32"/>
        </w:rPr>
        <w:t>                    2014年5月23日</w:t>
      </w:r>
    </w:p>
    <w:p/>
    <w:p/>
    <w:p/>
    <w:p/>
    <w:p/>
    <w:p/>
    <w:p/>
    <w:p/>
    <w:p/>
    <w:p/>
    <w:p/>
    <w:p/>
    <w:p/>
    <w:p/>
    <w:p/>
    <w:p/>
    <w:p/>
    <w:p/>
    <w:p/>
    <w:p/>
    <w:p>
      <w:pPr>
        <w:widowControl/>
        <w:shd w:val="clear" w:color="auto" w:fill="FFFFFF"/>
        <w:spacing w:before="0" w:beforeAutospacing="0" w:after="0" w:afterAutospacing="0" w:line="450" w:lineRule="atLeast"/>
        <w:ind w:left="0" w:right="0" w:firstLine="560"/>
        <w:jc w:val="left"/>
        <w:rPr>
          <w:rFonts w:hint="eastAsia" w:ascii="宋体" w:hAnsi="宋体" w:eastAsia="宋体" w:cs="宋体"/>
          <w:b w:val="0"/>
          <w:i w:val="0"/>
          <w:caps w:val="0"/>
          <w:color w:val="000000"/>
          <w:spacing w:val="40"/>
          <w:kern w:val="0"/>
          <w:sz w:val="28"/>
          <w:szCs w:val="28"/>
          <w:shd w:val="clear" w:color="auto" w:fill="FFFFFF"/>
          <w:lang w:val="en-US" w:eastAsia="zh-CN" w:bidi="ar-SA"/>
        </w:rPr>
      </w:pPr>
      <w:r>
        <w:rPr>
          <w:rFonts w:hint="eastAsia" w:ascii="宋体" w:hAnsi="宋体" w:cs="宋体"/>
          <w:b w:val="0"/>
          <w:i w:val="0"/>
          <w:caps w:val="0"/>
          <w:color w:val="000000"/>
          <w:spacing w:val="40"/>
          <w:kern w:val="0"/>
          <w:sz w:val="28"/>
          <w:szCs w:val="28"/>
          <w:shd w:val="clear" w:color="auto" w:fill="FFFFFF"/>
          <w:lang w:val="en-US" w:eastAsia="zh-CN" w:bidi="ar-SA"/>
        </w:rPr>
        <w:t>原结题要求</w:t>
      </w:r>
    </w:p>
    <w:p>
      <w:pPr>
        <w:widowControl/>
        <w:shd w:val="clear" w:color="auto" w:fill="FFFFFF"/>
        <w:spacing w:before="0" w:beforeAutospacing="0" w:after="0" w:afterAutospacing="0" w:line="450" w:lineRule="atLeast"/>
        <w:ind w:left="0" w:right="0" w:firstLine="560"/>
        <w:jc w:val="left"/>
        <w:rPr>
          <w:b w:val="0"/>
          <w:i w:val="0"/>
          <w:caps w:val="0"/>
          <w:color w:val="000000"/>
          <w:spacing w:val="40"/>
          <w:sz w:val="18"/>
          <w:szCs w:val="18"/>
        </w:rPr>
      </w:pPr>
      <w:r>
        <w:rPr>
          <w:rFonts w:hint="eastAsia" w:ascii="宋体" w:hAnsi="宋体" w:eastAsia="宋体" w:cs="宋体"/>
          <w:b w:val="0"/>
          <w:i w:val="0"/>
          <w:caps w:val="0"/>
          <w:color w:val="000000"/>
          <w:spacing w:val="40"/>
          <w:kern w:val="0"/>
          <w:sz w:val="28"/>
          <w:szCs w:val="28"/>
          <w:shd w:val="clear" w:color="auto" w:fill="FFFFFF"/>
          <w:lang w:val="en-US" w:eastAsia="zh-CN" w:bidi="ar-SA"/>
        </w:rPr>
        <w:t>按照黑龙江省教育厅项目管理办法，为使我校教师顺利完成项目的结题验收，现将基本要求做如下说明：</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ascii="Calibri" w:hAnsi="Calibri" w:eastAsia="宋体" w:cs="Calibri"/>
          <w:b w:val="0"/>
          <w:i w:val="0"/>
          <w:caps w:val="0"/>
          <w:color w:val="000000"/>
          <w:spacing w:val="40"/>
          <w:kern w:val="0"/>
          <w:sz w:val="28"/>
          <w:szCs w:val="28"/>
          <w:shd w:val="clear" w:color="auto" w:fill="FFFFFF"/>
          <w:lang w:val="en-US" w:eastAsia="zh-CN" w:bidi="ar-SA"/>
        </w:rPr>
        <w:t>1</w:t>
      </w:r>
      <w:r>
        <w:rPr>
          <w:rFonts w:hint="eastAsia" w:ascii="宋体" w:hAnsi="宋体" w:eastAsia="宋体" w:cs="宋体"/>
          <w:b w:val="0"/>
          <w:i w:val="0"/>
          <w:caps w:val="0"/>
          <w:color w:val="000000"/>
          <w:spacing w:val="40"/>
          <w:kern w:val="0"/>
          <w:sz w:val="28"/>
          <w:szCs w:val="28"/>
          <w:shd w:val="clear" w:color="auto" w:fill="FFFFFF"/>
          <w:lang w:val="en-US" w:eastAsia="zh-CN" w:bidi="ar-SA"/>
        </w:rPr>
        <w:t>、项目研究期间公开发表的学术论文，均需要标注“黑龙江省教育厅</w:t>
      </w:r>
      <w:r>
        <w:rPr>
          <w:rFonts w:hint="default" w:ascii="Calibri" w:hAnsi="Calibri" w:eastAsia="宋体" w:cs="Calibri"/>
          <w:b w:val="0"/>
          <w:i w:val="0"/>
          <w:caps w:val="0"/>
          <w:color w:val="000000"/>
          <w:spacing w:val="40"/>
          <w:kern w:val="0"/>
          <w:sz w:val="28"/>
          <w:szCs w:val="28"/>
          <w:shd w:val="clear" w:color="auto" w:fill="FFFFFF"/>
          <w:lang w:val="en-US" w:eastAsia="zh-CN" w:bidi="ar-SA"/>
        </w:rPr>
        <w:t>XX</w:t>
      </w:r>
      <w:r>
        <w:rPr>
          <w:rFonts w:hint="eastAsia" w:ascii="宋体" w:hAnsi="宋体" w:eastAsia="宋体" w:cs="宋体"/>
          <w:b w:val="0"/>
          <w:i w:val="0"/>
          <w:caps w:val="0"/>
          <w:color w:val="000000"/>
          <w:spacing w:val="40"/>
          <w:kern w:val="0"/>
          <w:sz w:val="28"/>
          <w:szCs w:val="28"/>
          <w:shd w:val="clear" w:color="auto" w:fill="FFFFFF"/>
          <w:lang w:val="en-US" w:eastAsia="zh-CN" w:bidi="ar-SA"/>
        </w:rPr>
        <w:t>年度</w:t>
      </w:r>
      <w:r>
        <w:rPr>
          <w:rFonts w:hint="default" w:ascii="Calibri" w:hAnsi="Calibri" w:eastAsia="宋体" w:cs="Calibri"/>
          <w:b w:val="0"/>
          <w:i w:val="0"/>
          <w:caps w:val="0"/>
          <w:color w:val="000000"/>
          <w:spacing w:val="40"/>
          <w:kern w:val="0"/>
          <w:sz w:val="28"/>
          <w:szCs w:val="28"/>
          <w:shd w:val="clear" w:color="auto" w:fill="FFFFFF"/>
          <w:lang w:val="en-US" w:eastAsia="zh-CN" w:bidi="ar-SA"/>
        </w:rPr>
        <w:t>XX</w:t>
      </w:r>
      <w:r>
        <w:rPr>
          <w:rFonts w:hint="eastAsia" w:ascii="宋体" w:hAnsi="宋体" w:eastAsia="宋体" w:cs="宋体"/>
          <w:b w:val="0"/>
          <w:i w:val="0"/>
          <w:caps w:val="0"/>
          <w:color w:val="000000"/>
          <w:spacing w:val="40"/>
          <w:kern w:val="0"/>
          <w:sz w:val="28"/>
          <w:szCs w:val="28"/>
          <w:shd w:val="clear" w:color="auto" w:fill="FFFFFF"/>
          <w:lang w:val="en-US" w:eastAsia="zh-CN" w:bidi="ar-SA"/>
        </w:rPr>
        <w:t>项目资助”，并标明项目编号。未标注或标注不全的学术论文不能作为项目的验收材料。</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2</w:t>
      </w:r>
      <w:r>
        <w:rPr>
          <w:rFonts w:hint="eastAsia" w:ascii="宋体" w:hAnsi="宋体" w:eastAsia="宋体" w:cs="宋体"/>
          <w:b w:val="0"/>
          <w:i w:val="0"/>
          <w:caps w:val="0"/>
          <w:color w:val="000000"/>
          <w:spacing w:val="40"/>
          <w:kern w:val="0"/>
          <w:sz w:val="28"/>
          <w:szCs w:val="28"/>
          <w:shd w:val="clear" w:color="auto" w:fill="FFFFFF"/>
          <w:lang w:val="en-US" w:eastAsia="zh-CN" w:bidi="ar-SA"/>
        </w:rPr>
        <w:t>、人文项目，在</w:t>
      </w:r>
      <w:r>
        <w:rPr>
          <w:rFonts w:hint="default" w:ascii="Calibri" w:hAnsi="Calibri" w:eastAsia="宋体" w:cs="Calibri"/>
          <w:b w:val="0"/>
          <w:i w:val="0"/>
          <w:caps w:val="0"/>
          <w:color w:val="000000"/>
          <w:spacing w:val="40"/>
          <w:kern w:val="0"/>
          <w:sz w:val="28"/>
          <w:szCs w:val="28"/>
          <w:shd w:val="clear" w:color="auto" w:fill="FFFFFF"/>
          <w:lang w:val="en-US" w:eastAsia="zh-CN" w:bidi="ar-SA"/>
        </w:rPr>
        <w:t>2010</w:t>
      </w:r>
      <w:r>
        <w:rPr>
          <w:rFonts w:hint="eastAsia" w:ascii="宋体" w:hAnsi="宋体" w:eastAsia="宋体" w:cs="宋体"/>
          <w:b w:val="0"/>
          <w:i w:val="0"/>
          <w:caps w:val="0"/>
          <w:color w:val="000000"/>
          <w:spacing w:val="40"/>
          <w:kern w:val="0"/>
          <w:sz w:val="28"/>
          <w:szCs w:val="28"/>
          <w:shd w:val="clear" w:color="auto" w:fill="FFFFFF"/>
          <w:lang w:val="en-US" w:eastAsia="zh-CN" w:bidi="ar-SA"/>
        </w:rPr>
        <w:t>年6月以后发表的学术论文最多可以标注两个基金项目资助（即一个此教育厅项目及一个其他基金项目）。</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3</w:t>
      </w:r>
      <w:r>
        <w:rPr>
          <w:rFonts w:hint="eastAsia" w:ascii="宋体" w:hAnsi="宋体" w:eastAsia="宋体" w:cs="宋体"/>
          <w:b w:val="0"/>
          <w:i w:val="0"/>
          <w:caps w:val="0"/>
          <w:color w:val="000000"/>
          <w:spacing w:val="40"/>
          <w:kern w:val="0"/>
          <w:sz w:val="28"/>
          <w:szCs w:val="28"/>
          <w:shd w:val="clear" w:color="auto" w:fill="FFFFFF"/>
          <w:lang w:val="en-US" w:eastAsia="zh-CN" w:bidi="ar-SA"/>
        </w:rPr>
        <w:t>、各种录用通知及样刊不能作为项目验收材料。</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4</w:t>
      </w:r>
      <w:r>
        <w:rPr>
          <w:rFonts w:hint="eastAsia" w:ascii="宋体" w:hAnsi="宋体" w:eastAsia="宋体" w:cs="宋体"/>
          <w:b w:val="0"/>
          <w:i w:val="0"/>
          <w:caps w:val="0"/>
          <w:color w:val="000000"/>
          <w:spacing w:val="40"/>
          <w:kern w:val="0"/>
          <w:sz w:val="28"/>
          <w:szCs w:val="28"/>
          <w:shd w:val="clear" w:color="auto" w:fill="FFFFFF"/>
          <w:lang w:val="en-US" w:eastAsia="zh-CN" w:bidi="ar-SA"/>
        </w:rPr>
        <w:t>、学术论文的名称及内容必须与项目的名称及内容相关或相近，与项目研究内容无关的成果，即便标注资助，也不能作为项目的验收材料。</w:t>
      </w:r>
    </w:p>
    <w:p>
      <w:pPr>
        <w:widowControl/>
        <w:shd w:val="clear" w:color="auto" w:fill="FFFFFF"/>
        <w:spacing w:before="0" w:beforeAutospacing="0" w:after="0" w:afterAutospacing="0" w:line="450" w:lineRule="atLeast"/>
        <w:ind w:left="0" w:right="0" w:firstLine="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5</w:t>
      </w:r>
      <w:r>
        <w:rPr>
          <w:rFonts w:hint="eastAsia" w:ascii="宋体" w:hAnsi="宋体" w:eastAsia="宋体" w:cs="宋体"/>
          <w:b w:val="0"/>
          <w:i w:val="0"/>
          <w:caps w:val="0"/>
          <w:color w:val="000000"/>
          <w:spacing w:val="40"/>
          <w:kern w:val="0"/>
          <w:sz w:val="28"/>
          <w:szCs w:val="28"/>
          <w:shd w:val="clear" w:color="auto" w:fill="FFFFFF"/>
          <w:lang w:val="en-US" w:eastAsia="zh-CN" w:bidi="ar-SA"/>
        </w:rPr>
        <w:t>、项目主持人必须有公开发表、标注完整且署名第一位的学术论文。</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6</w:t>
      </w:r>
      <w:r>
        <w:rPr>
          <w:rFonts w:hint="eastAsia" w:ascii="宋体" w:hAnsi="宋体" w:eastAsia="宋体" w:cs="宋体"/>
          <w:b w:val="0"/>
          <w:i w:val="0"/>
          <w:caps w:val="0"/>
          <w:color w:val="000000"/>
          <w:spacing w:val="40"/>
          <w:kern w:val="0"/>
          <w:sz w:val="28"/>
          <w:szCs w:val="28"/>
          <w:shd w:val="clear" w:color="auto" w:fill="FFFFFF"/>
          <w:lang w:val="en-US" w:eastAsia="zh-CN" w:bidi="ar-SA"/>
        </w:rPr>
        <w:t>、项目组前两位成员（不包括项目主持人）必须有公开发表、标注完整且署名在前三位之内的学术论文。</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7</w:t>
      </w:r>
      <w:r>
        <w:rPr>
          <w:rFonts w:hint="eastAsia" w:ascii="宋体" w:hAnsi="宋体" w:eastAsia="宋体" w:cs="宋体"/>
          <w:b w:val="0"/>
          <w:i w:val="0"/>
          <w:caps w:val="0"/>
          <w:color w:val="000000"/>
          <w:spacing w:val="40"/>
          <w:kern w:val="0"/>
          <w:sz w:val="28"/>
          <w:szCs w:val="28"/>
          <w:shd w:val="clear" w:color="auto" w:fill="FFFFFF"/>
          <w:lang w:val="en-US" w:eastAsia="zh-CN" w:bidi="ar-SA"/>
        </w:rPr>
        <w:t>、项目组成员组成及顺位必须与立项审批书上项目组成员组成及顺位一致。</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8</w:t>
      </w:r>
      <w:r>
        <w:rPr>
          <w:rFonts w:hint="eastAsia" w:ascii="宋体" w:hAnsi="宋体" w:eastAsia="宋体" w:cs="宋体"/>
          <w:b w:val="0"/>
          <w:i w:val="0"/>
          <w:caps w:val="0"/>
          <w:color w:val="000000"/>
          <w:spacing w:val="40"/>
          <w:kern w:val="0"/>
          <w:sz w:val="28"/>
          <w:szCs w:val="28"/>
          <w:shd w:val="clear" w:color="auto" w:fill="FFFFFF"/>
          <w:lang w:val="en-US" w:eastAsia="zh-CN" w:bidi="ar-SA"/>
        </w:rPr>
        <w:t>、非项目组成员发表的研究成果不能作为项目结题验收材料。</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9</w:t>
      </w:r>
      <w:r>
        <w:rPr>
          <w:rFonts w:hint="eastAsia" w:ascii="宋体" w:hAnsi="宋体" w:eastAsia="宋体" w:cs="宋体"/>
          <w:b w:val="0"/>
          <w:i w:val="0"/>
          <w:caps w:val="0"/>
          <w:color w:val="000000"/>
          <w:spacing w:val="40"/>
          <w:kern w:val="0"/>
          <w:sz w:val="28"/>
          <w:szCs w:val="28"/>
          <w:shd w:val="clear" w:color="auto" w:fill="FFFFFF"/>
          <w:lang w:val="en-US" w:eastAsia="zh-CN" w:bidi="ar-SA"/>
        </w:rPr>
        <w:t>、发表成果的数量与级别应与申请书承诺的数量与级别相符，如有特殊情况，以教育厅要求为准（参照各类项目实施管理办法）。</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10</w:t>
      </w:r>
      <w:r>
        <w:rPr>
          <w:rFonts w:hint="eastAsia" w:ascii="宋体" w:hAnsi="宋体" w:eastAsia="宋体" w:cs="宋体"/>
          <w:b w:val="0"/>
          <w:i w:val="0"/>
          <w:caps w:val="0"/>
          <w:color w:val="000000"/>
          <w:spacing w:val="40"/>
          <w:kern w:val="0"/>
          <w:sz w:val="28"/>
          <w:szCs w:val="28"/>
          <w:shd w:val="clear" w:color="auto" w:fill="FFFFFF"/>
          <w:lang w:val="en-US" w:eastAsia="zh-CN" w:bidi="ar-SA"/>
        </w:rPr>
        <w:t>、项目负责人提交结题报告时，必须同时提交公开发表成果的原件。无法提供成果原件的项目不能结题验收。</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11</w:t>
      </w:r>
      <w:r>
        <w:rPr>
          <w:rFonts w:hint="eastAsia" w:ascii="宋体" w:hAnsi="宋体" w:eastAsia="宋体" w:cs="宋体"/>
          <w:b w:val="0"/>
          <w:i w:val="0"/>
          <w:caps w:val="0"/>
          <w:color w:val="000000"/>
          <w:spacing w:val="40"/>
          <w:kern w:val="0"/>
          <w:sz w:val="28"/>
          <w:szCs w:val="28"/>
          <w:shd w:val="clear" w:color="auto" w:fill="FFFFFF"/>
          <w:lang w:val="en-US" w:eastAsia="zh-CN" w:bidi="ar-SA"/>
        </w:rPr>
        <w:t>、学校科技处将及时传达省教育厅对项目结题验收的最新要求，请相关项目负责人随时关注学校网站或科技处主页。所有相关要求以省教育厅最新文件或通知精神为准。</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12</w:t>
      </w:r>
      <w:r>
        <w:rPr>
          <w:rFonts w:hint="eastAsia" w:ascii="宋体" w:hAnsi="宋体" w:eastAsia="宋体" w:cs="宋体"/>
          <w:b w:val="0"/>
          <w:i w:val="0"/>
          <w:caps w:val="0"/>
          <w:color w:val="000000"/>
          <w:spacing w:val="40"/>
          <w:kern w:val="0"/>
          <w:sz w:val="28"/>
          <w:szCs w:val="28"/>
          <w:shd w:val="clear" w:color="auto" w:fill="FFFFFF"/>
          <w:lang w:val="en-US" w:eastAsia="zh-CN" w:bidi="ar-SA"/>
        </w:rPr>
        <w:t>、项目的结题时间，原则上为每个季度末后十天中的一天，具体日期由学校同教育厅协商确定。因此，欲申请结题的教师，应将结题材料于每个季度末月的20日前（即3月20日、6月20日、9月20日、12月20日）报送科技处审核，审核通过后方能上报教育厅。</w:t>
      </w:r>
    </w:p>
    <w:p>
      <w:pPr>
        <w:widowControl/>
        <w:shd w:val="clear" w:color="auto" w:fill="FFFFFF"/>
        <w:spacing w:before="0" w:beforeAutospacing="0" w:after="0" w:afterAutospacing="0" w:line="450" w:lineRule="atLeast"/>
        <w:ind w:left="420" w:right="0" w:hanging="420"/>
        <w:jc w:val="left"/>
        <w:rPr>
          <w:b w:val="0"/>
          <w:i w:val="0"/>
          <w:caps w:val="0"/>
          <w:color w:val="000000"/>
          <w:spacing w:val="40"/>
          <w:sz w:val="18"/>
          <w:szCs w:val="18"/>
        </w:rPr>
      </w:pPr>
      <w:r>
        <w:rPr>
          <w:rFonts w:hint="default" w:ascii="Calibri" w:hAnsi="Calibri" w:eastAsia="宋体" w:cs="Calibri"/>
          <w:b w:val="0"/>
          <w:i w:val="0"/>
          <w:caps w:val="0"/>
          <w:color w:val="000000"/>
          <w:spacing w:val="40"/>
          <w:kern w:val="0"/>
          <w:sz w:val="28"/>
          <w:szCs w:val="28"/>
          <w:shd w:val="clear" w:color="auto" w:fill="FFFFFF"/>
          <w:lang w:val="en-US" w:eastAsia="zh-CN" w:bidi="ar-SA"/>
        </w:rPr>
        <w:t>13</w:t>
      </w:r>
      <w:r>
        <w:rPr>
          <w:rFonts w:hint="eastAsia" w:ascii="宋体" w:hAnsi="宋体" w:eastAsia="宋体" w:cs="宋体"/>
          <w:b w:val="0"/>
          <w:i w:val="0"/>
          <w:caps w:val="0"/>
          <w:color w:val="000000"/>
          <w:spacing w:val="40"/>
          <w:kern w:val="0"/>
          <w:sz w:val="28"/>
          <w:szCs w:val="28"/>
          <w:shd w:val="clear" w:color="auto" w:fill="FFFFFF"/>
          <w:lang w:val="en-US" w:eastAsia="zh-CN" w:bidi="ar-SA"/>
        </w:rPr>
        <w:t>、其他不明事宜，请向科技处咨询。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瀹嬩綋">
    <w:altName w:val="宋体"/>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paragraph" w:customStyle="1" w:styleId="5">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87</Words>
  <Characters>501</Characters>
  <Lines>4</Lines>
  <Paragraphs>1</Paragraphs>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2014-05-28T01:19:00Z</dcterms:created>
  <dc:creator>杨剑钊</dc:creator>
  <cp:lastModifiedBy>杨剑钊</cp:lastModifiedBy>
  <dcterms:modified xsi:type="dcterms:W3CDTF">2014-10-20T00:27:45Z</dcterms:modified>
  <dc:title>关于调整科研项目结题验收工作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